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BA00" w14:textId="4ED99FF9" w:rsidR="002E5C6E" w:rsidRPr="004C07B4" w:rsidRDefault="003E7CD7" w:rsidP="008A218E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auto"/>
          <w:sz w:val="32"/>
          <w:szCs w:val="18"/>
        </w:rPr>
      </w:pPr>
      <w:r>
        <w:rPr>
          <w:rFonts w:ascii="Arial" w:hAnsi="Arial" w:cs="Arial"/>
          <w:b/>
          <w:color w:val="auto"/>
          <w:sz w:val="32"/>
          <w:szCs w:val="18"/>
        </w:rPr>
        <w:t xml:space="preserve">Portugal é o segundo destino turístico mais procurado pelos auto-caravanistas </w:t>
      </w:r>
      <w:r w:rsidR="009026E5">
        <w:rPr>
          <w:rFonts w:ascii="Arial" w:hAnsi="Arial" w:cs="Arial"/>
          <w:b/>
          <w:color w:val="auto"/>
          <w:sz w:val="32"/>
          <w:szCs w:val="18"/>
        </w:rPr>
        <w:t>na Europa</w:t>
      </w:r>
    </w:p>
    <w:p w14:paraId="5F0E58F5" w14:textId="233795F6" w:rsidR="006D2363" w:rsidRPr="004C07B4" w:rsidRDefault="003E7CD7" w:rsidP="008A218E">
      <w:pPr>
        <w:spacing w:before="100" w:beforeAutospacing="1" w:after="100" w:afterAutospacing="1" w:line="276" w:lineRule="auto"/>
        <w:jc w:val="center"/>
        <w:rPr>
          <w:rFonts w:ascii="Arial" w:hAnsi="Arial" w:cs="Arial"/>
          <w:bCs/>
          <w:i/>
          <w:iCs/>
          <w:color w:val="auto"/>
          <w:sz w:val="14"/>
          <w:szCs w:val="14"/>
        </w:rPr>
      </w:pPr>
      <w:r>
        <w:rPr>
          <w:rFonts w:ascii="Arial" w:hAnsi="Arial" w:cs="Arial"/>
          <w:bCs/>
          <w:i/>
          <w:iCs/>
          <w:color w:val="auto"/>
          <w:sz w:val="24"/>
          <w:szCs w:val="14"/>
        </w:rPr>
        <w:t xml:space="preserve">Estudo anual da Camping-Car </w:t>
      </w:r>
      <w:proofErr w:type="spellStart"/>
      <w:r>
        <w:rPr>
          <w:rFonts w:ascii="Arial" w:hAnsi="Arial" w:cs="Arial"/>
          <w:bCs/>
          <w:i/>
          <w:iCs/>
          <w:color w:val="auto"/>
          <w:sz w:val="24"/>
          <w:szCs w:val="14"/>
        </w:rPr>
        <w:t>Park</w:t>
      </w:r>
      <w:proofErr w:type="spellEnd"/>
      <w:r>
        <w:rPr>
          <w:rFonts w:ascii="Arial" w:hAnsi="Arial" w:cs="Arial"/>
          <w:bCs/>
          <w:i/>
          <w:iCs/>
          <w:color w:val="auto"/>
          <w:sz w:val="24"/>
          <w:szCs w:val="14"/>
        </w:rPr>
        <w:t xml:space="preserve"> revela o</w:t>
      </w:r>
      <w:r w:rsidR="00083971">
        <w:rPr>
          <w:rFonts w:ascii="Arial" w:hAnsi="Arial" w:cs="Arial"/>
          <w:bCs/>
          <w:i/>
          <w:iCs/>
          <w:color w:val="auto"/>
          <w:sz w:val="24"/>
          <w:szCs w:val="14"/>
        </w:rPr>
        <w:t xml:space="preserve"> perfil e os destinos preferidos pelos </w:t>
      </w:r>
      <w:r w:rsidR="000D3EFF">
        <w:rPr>
          <w:rFonts w:ascii="Arial" w:hAnsi="Arial" w:cs="Arial"/>
          <w:bCs/>
          <w:i/>
          <w:iCs/>
          <w:color w:val="auto"/>
          <w:sz w:val="24"/>
          <w:szCs w:val="14"/>
        </w:rPr>
        <w:t xml:space="preserve">turistas itinerantes </w:t>
      </w:r>
      <w:r w:rsidR="00083971">
        <w:rPr>
          <w:rFonts w:ascii="Arial" w:hAnsi="Arial" w:cs="Arial"/>
          <w:bCs/>
          <w:i/>
          <w:iCs/>
          <w:color w:val="auto"/>
          <w:sz w:val="24"/>
          <w:szCs w:val="14"/>
        </w:rPr>
        <w:t>europeus</w:t>
      </w:r>
    </w:p>
    <w:p w14:paraId="4477895E" w14:textId="68E9A0B1" w:rsidR="002E5C6E" w:rsidRPr="008A4045" w:rsidRDefault="003E7CD7" w:rsidP="008A218E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noProof/>
          <w:color w:val="auto"/>
        </w:rPr>
        <w:drawing>
          <wp:inline distT="0" distB="0" distL="0" distR="0" wp14:anchorId="65C69D23" wp14:editId="39D1FD43">
            <wp:extent cx="3934505" cy="2624166"/>
            <wp:effectExtent l="0" t="0" r="8890" b="5080"/>
            <wp:docPr id="8597227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22789" name="Imagem 859722789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191" cy="263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9D93E" w14:textId="5E7E9975" w:rsidR="008A4045" w:rsidRDefault="0093288C" w:rsidP="00083971">
      <w:pPr>
        <w:spacing w:before="100" w:beforeAutospacing="1" w:after="100" w:afterAutospacing="1" w:line="276" w:lineRule="auto"/>
        <w:ind w:hanging="10"/>
        <w:rPr>
          <w:rFonts w:ascii="Arial" w:hAnsi="Arial" w:cs="Arial"/>
          <w:bCs/>
          <w:color w:val="auto"/>
        </w:rPr>
      </w:pPr>
      <w:r w:rsidRPr="004C07B4">
        <w:rPr>
          <w:rFonts w:ascii="Arial" w:hAnsi="Arial" w:cs="Arial"/>
          <w:b/>
          <w:color w:val="auto"/>
        </w:rPr>
        <w:t xml:space="preserve">Lisboa, </w:t>
      </w:r>
      <w:r w:rsidR="008626B0">
        <w:rPr>
          <w:rFonts w:ascii="Arial" w:hAnsi="Arial" w:cs="Arial"/>
          <w:b/>
          <w:color w:val="auto"/>
        </w:rPr>
        <w:t>2</w:t>
      </w:r>
      <w:r w:rsidRPr="004C07B4">
        <w:rPr>
          <w:rFonts w:ascii="Arial" w:hAnsi="Arial" w:cs="Arial"/>
          <w:b/>
          <w:color w:val="auto"/>
        </w:rPr>
        <w:t xml:space="preserve"> de </w:t>
      </w:r>
      <w:r w:rsidR="00083971">
        <w:rPr>
          <w:rFonts w:ascii="Arial" w:hAnsi="Arial" w:cs="Arial"/>
          <w:b/>
          <w:color w:val="auto"/>
        </w:rPr>
        <w:t>junho</w:t>
      </w:r>
      <w:r w:rsidR="008A4045">
        <w:rPr>
          <w:rFonts w:ascii="Arial" w:hAnsi="Arial" w:cs="Arial"/>
          <w:b/>
          <w:color w:val="auto"/>
        </w:rPr>
        <w:t xml:space="preserve"> </w:t>
      </w:r>
      <w:r w:rsidRPr="004C07B4">
        <w:rPr>
          <w:rFonts w:ascii="Arial" w:hAnsi="Arial" w:cs="Arial"/>
          <w:b/>
          <w:color w:val="auto"/>
        </w:rPr>
        <w:t>de 202</w:t>
      </w:r>
      <w:r w:rsidR="00083971">
        <w:rPr>
          <w:rFonts w:ascii="Arial" w:hAnsi="Arial" w:cs="Arial"/>
          <w:b/>
          <w:color w:val="auto"/>
        </w:rPr>
        <w:t>5</w:t>
      </w:r>
      <w:r w:rsidRPr="008C55D0">
        <w:rPr>
          <w:rFonts w:ascii="Arial" w:hAnsi="Arial" w:cs="Arial"/>
          <w:bCs/>
          <w:color w:val="auto"/>
        </w:rPr>
        <w:t xml:space="preserve"> –</w:t>
      </w:r>
      <w:r w:rsidRPr="004C07B4">
        <w:rPr>
          <w:rFonts w:ascii="Arial" w:hAnsi="Arial" w:cs="Arial"/>
          <w:b/>
          <w:color w:val="auto"/>
        </w:rPr>
        <w:t xml:space="preserve"> </w:t>
      </w:r>
      <w:r w:rsidR="00083971" w:rsidRPr="00083971">
        <w:rPr>
          <w:rFonts w:ascii="Arial" w:hAnsi="Arial" w:cs="Arial"/>
          <w:bCs/>
          <w:color w:val="auto"/>
        </w:rPr>
        <w:t xml:space="preserve">A </w:t>
      </w:r>
      <w:r w:rsidR="008E2AF0" w:rsidRPr="00083971">
        <w:rPr>
          <w:rFonts w:ascii="Arial" w:hAnsi="Arial" w:cs="Arial"/>
          <w:bCs/>
          <w:color w:val="auto"/>
        </w:rPr>
        <w:t xml:space="preserve">Camping-Car </w:t>
      </w:r>
      <w:proofErr w:type="spellStart"/>
      <w:r w:rsidR="008E2AF0" w:rsidRPr="00083971">
        <w:rPr>
          <w:rFonts w:ascii="Arial" w:hAnsi="Arial" w:cs="Arial"/>
          <w:bCs/>
          <w:color w:val="auto"/>
        </w:rPr>
        <w:t>Park</w:t>
      </w:r>
      <w:proofErr w:type="spellEnd"/>
      <w:r w:rsidR="00083971" w:rsidRPr="00083971">
        <w:rPr>
          <w:rFonts w:ascii="Arial" w:hAnsi="Arial" w:cs="Arial"/>
          <w:bCs/>
          <w:color w:val="auto"/>
        </w:rPr>
        <w:t xml:space="preserve">, a </w:t>
      </w:r>
      <w:r w:rsidR="008E2AF0">
        <w:rPr>
          <w:rFonts w:ascii="Arial" w:hAnsi="Arial" w:cs="Arial"/>
          <w:bCs/>
          <w:color w:val="auto"/>
        </w:rPr>
        <w:t>maior</w:t>
      </w:r>
      <w:r w:rsidR="00083971" w:rsidRPr="00083971">
        <w:rPr>
          <w:rFonts w:ascii="Arial" w:hAnsi="Arial" w:cs="Arial"/>
          <w:bCs/>
          <w:color w:val="auto"/>
        </w:rPr>
        <w:t xml:space="preserve"> rede europeia de </w:t>
      </w:r>
      <w:r w:rsidR="00083971">
        <w:rPr>
          <w:rFonts w:ascii="Arial" w:hAnsi="Arial" w:cs="Arial"/>
          <w:bCs/>
          <w:color w:val="auto"/>
        </w:rPr>
        <w:t>Áreas de Serviço de Autocaravanas (</w:t>
      </w:r>
      <w:r w:rsidR="00083971" w:rsidRPr="00083971">
        <w:rPr>
          <w:rFonts w:ascii="Arial" w:hAnsi="Arial" w:cs="Arial"/>
          <w:bCs/>
          <w:color w:val="auto"/>
        </w:rPr>
        <w:t>ASA</w:t>
      </w:r>
      <w:r w:rsidR="00083971">
        <w:rPr>
          <w:rFonts w:ascii="Arial" w:hAnsi="Arial" w:cs="Arial"/>
          <w:bCs/>
          <w:color w:val="auto"/>
        </w:rPr>
        <w:t>)</w:t>
      </w:r>
      <w:r w:rsidR="00083971" w:rsidRPr="00083971">
        <w:rPr>
          <w:rFonts w:ascii="Arial" w:hAnsi="Arial" w:cs="Arial"/>
          <w:bCs/>
          <w:color w:val="auto"/>
        </w:rPr>
        <w:t xml:space="preserve">, </w:t>
      </w:r>
      <w:r w:rsidR="00083971">
        <w:rPr>
          <w:rFonts w:ascii="Arial" w:hAnsi="Arial" w:cs="Arial"/>
          <w:bCs/>
          <w:color w:val="auto"/>
        </w:rPr>
        <w:t xml:space="preserve">acaba de revelar </w:t>
      </w:r>
      <w:r w:rsidR="00083971" w:rsidRPr="00083971">
        <w:rPr>
          <w:rFonts w:ascii="Arial" w:hAnsi="Arial" w:cs="Arial"/>
          <w:bCs/>
          <w:color w:val="auto"/>
        </w:rPr>
        <w:t xml:space="preserve">o seu </w:t>
      </w:r>
      <w:r w:rsidR="00083971">
        <w:rPr>
          <w:rFonts w:ascii="Arial" w:hAnsi="Arial" w:cs="Arial"/>
          <w:bCs/>
          <w:color w:val="auto"/>
        </w:rPr>
        <w:t>“</w:t>
      </w:r>
      <w:r w:rsidR="00083971" w:rsidRPr="00083971">
        <w:rPr>
          <w:rFonts w:ascii="Arial" w:hAnsi="Arial" w:cs="Arial"/>
          <w:bCs/>
          <w:color w:val="auto"/>
        </w:rPr>
        <w:t>Barómetro do turismo itinerante para a época de verão de 2025”</w:t>
      </w:r>
      <w:r w:rsidR="00083971">
        <w:rPr>
          <w:rFonts w:ascii="Arial" w:hAnsi="Arial" w:cs="Arial"/>
          <w:bCs/>
          <w:color w:val="auto"/>
        </w:rPr>
        <w:t xml:space="preserve">, que </w:t>
      </w:r>
      <w:r w:rsidR="00083971" w:rsidRPr="00083971">
        <w:rPr>
          <w:rFonts w:ascii="Arial" w:hAnsi="Arial" w:cs="Arial"/>
          <w:bCs/>
          <w:color w:val="auto"/>
        </w:rPr>
        <w:t>traduz a intenção das deslocações em férias d</w:t>
      </w:r>
      <w:r w:rsidR="000D3EFF">
        <w:rPr>
          <w:rFonts w:ascii="Arial" w:hAnsi="Arial" w:cs="Arial"/>
          <w:bCs/>
          <w:color w:val="auto"/>
        </w:rPr>
        <w:t>os proprietários de cerca de 3</w:t>
      </w:r>
      <w:r w:rsidR="00083971" w:rsidRPr="00083971">
        <w:rPr>
          <w:rFonts w:ascii="Arial" w:hAnsi="Arial" w:cs="Arial"/>
          <w:bCs/>
          <w:color w:val="auto"/>
        </w:rPr>
        <w:t xml:space="preserve"> milhões </w:t>
      </w:r>
      <w:r w:rsidR="000D3EFF">
        <w:rPr>
          <w:rFonts w:ascii="Arial" w:hAnsi="Arial" w:cs="Arial"/>
          <w:bCs/>
          <w:color w:val="auto"/>
        </w:rPr>
        <w:t>de autocaravanas</w:t>
      </w:r>
      <w:r w:rsidR="00083971">
        <w:rPr>
          <w:rStyle w:val="Refdenotaderodap"/>
          <w:rFonts w:ascii="Arial" w:hAnsi="Arial" w:cs="Arial"/>
          <w:bCs/>
          <w:color w:val="auto"/>
        </w:rPr>
        <w:footnoteReference w:id="1"/>
      </w:r>
      <w:r w:rsidR="00083971" w:rsidRPr="00083971">
        <w:rPr>
          <w:rFonts w:ascii="Arial" w:hAnsi="Arial" w:cs="Arial"/>
          <w:bCs/>
          <w:color w:val="auto"/>
        </w:rPr>
        <w:t xml:space="preserve"> registad</w:t>
      </w:r>
      <w:r w:rsidR="000D3EFF">
        <w:rPr>
          <w:rFonts w:ascii="Arial" w:hAnsi="Arial" w:cs="Arial"/>
          <w:bCs/>
          <w:color w:val="auto"/>
        </w:rPr>
        <w:t>a</w:t>
      </w:r>
      <w:r w:rsidR="00083971" w:rsidRPr="00083971">
        <w:rPr>
          <w:rFonts w:ascii="Arial" w:hAnsi="Arial" w:cs="Arial"/>
          <w:bCs/>
          <w:color w:val="auto"/>
        </w:rPr>
        <w:t xml:space="preserve">s na Europa. </w:t>
      </w:r>
    </w:p>
    <w:p w14:paraId="137F85E1" w14:textId="073DCA61" w:rsidR="00E26527" w:rsidRDefault="009026E5" w:rsidP="00083971">
      <w:pPr>
        <w:spacing w:before="100" w:beforeAutospacing="1" w:after="100" w:afterAutospacing="1" w:line="276" w:lineRule="auto"/>
        <w:ind w:hanging="1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De acordo com o estudo</w:t>
      </w:r>
      <w:r w:rsidR="008E2AF0">
        <w:rPr>
          <w:rStyle w:val="Refdenotaderodap"/>
          <w:rFonts w:ascii="Arial" w:hAnsi="Arial" w:cs="Arial"/>
          <w:bCs/>
          <w:color w:val="auto"/>
        </w:rPr>
        <w:footnoteReference w:id="2"/>
      </w:r>
      <w:r>
        <w:rPr>
          <w:rFonts w:ascii="Arial" w:hAnsi="Arial" w:cs="Arial"/>
          <w:bCs/>
          <w:color w:val="auto"/>
        </w:rPr>
        <w:t xml:space="preserve">, </w:t>
      </w:r>
      <w:r w:rsidR="008E2AF0">
        <w:rPr>
          <w:rFonts w:ascii="Arial" w:hAnsi="Arial" w:cs="Arial"/>
          <w:bCs/>
          <w:color w:val="auto"/>
        </w:rPr>
        <w:t>e</w:t>
      </w:r>
      <w:r w:rsidR="008E2AF0" w:rsidRPr="008E2AF0">
        <w:rPr>
          <w:rFonts w:ascii="Arial" w:hAnsi="Arial" w:cs="Arial"/>
          <w:bCs/>
          <w:color w:val="auto"/>
        </w:rPr>
        <w:t xml:space="preserve">ntre os turistas itinerantes que planeiam uma viagem fora do seu país, a Itália é o destino estrangeiro preferido deste ano (25%), </w:t>
      </w:r>
      <w:r w:rsidR="008E2AF0">
        <w:rPr>
          <w:rFonts w:ascii="Arial" w:hAnsi="Arial" w:cs="Arial"/>
          <w:bCs/>
          <w:color w:val="auto"/>
        </w:rPr>
        <w:t xml:space="preserve">logo seguido </w:t>
      </w:r>
      <w:r w:rsidR="008E2AF0" w:rsidRPr="008E2AF0">
        <w:rPr>
          <w:rFonts w:ascii="Arial" w:hAnsi="Arial" w:cs="Arial"/>
          <w:bCs/>
          <w:color w:val="auto"/>
        </w:rPr>
        <w:t xml:space="preserve">de Portugal (18%) e </w:t>
      </w:r>
      <w:r w:rsidR="008E2AF0">
        <w:rPr>
          <w:rFonts w:ascii="Arial" w:hAnsi="Arial" w:cs="Arial"/>
          <w:bCs/>
          <w:color w:val="auto"/>
        </w:rPr>
        <w:t xml:space="preserve">de </w:t>
      </w:r>
      <w:r w:rsidR="008E2AF0" w:rsidRPr="008E2AF0">
        <w:rPr>
          <w:rFonts w:ascii="Arial" w:hAnsi="Arial" w:cs="Arial"/>
          <w:bCs/>
          <w:color w:val="auto"/>
        </w:rPr>
        <w:t>Espanha (15%</w:t>
      </w:r>
      <w:r w:rsidR="00E33BCB">
        <w:rPr>
          <w:rFonts w:ascii="Arial" w:hAnsi="Arial" w:cs="Arial"/>
          <w:bCs/>
          <w:color w:val="auto"/>
        </w:rPr>
        <w:t xml:space="preserve">, passou </w:t>
      </w:r>
      <w:r w:rsidR="008E2AF0" w:rsidRPr="008E2AF0">
        <w:rPr>
          <w:rFonts w:ascii="Arial" w:hAnsi="Arial" w:cs="Arial"/>
          <w:bCs/>
          <w:color w:val="auto"/>
        </w:rPr>
        <w:t>do primeiro para o terceiro lugar</w:t>
      </w:r>
      <w:r w:rsidR="00E33BCB">
        <w:rPr>
          <w:rFonts w:ascii="Arial" w:hAnsi="Arial" w:cs="Arial"/>
          <w:bCs/>
          <w:color w:val="auto"/>
        </w:rPr>
        <w:t>)</w:t>
      </w:r>
      <w:r w:rsidR="008E2AF0">
        <w:rPr>
          <w:rFonts w:ascii="Arial" w:hAnsi="Arial" w:cs="Arial"/>
          <w:bCs/>
          <w:color w:val="auto"/>
        </w:rPr>
        <w:t xml:space="preserve">, o que demonstra </w:t>
      </w:r>
      <w:r w:rsidR="008E2AF0" w:rsidRPr="008E2AF0">
        <w:rPr>
          <w:rFonts w:ascii="Arial" w:hAnsi="Arial" w:cs="Arial"/>
          <w:bCs/>
          <w:color w:val="auto"/>
        </w:rPr>
        <w:t>o forte apelo do sul da Europa.</w:t>
      </w:r>
    </w:p>
    <w:p w14:paraId="65FEE3CE" w14:textId="77777777" w:rsidR="00E33BCB" w:rsidRDefault="008E2AF0" w:rsidP="00BD279B">
      <w:pPr>
        <w:spacing w:before="100" w:beforeAutospacing="1" w:after="100" w:afterAutospacing="1" w:line="276" w:lineRule="auto"/>
        <w:ind w:hanging="10"/>
        <w:rPr>
          <w:rFonts w:ascii="Arial" w:hAnsi="Arial" w:cs="Arial"/>
          <w:bCs/>
          <w:color w:val="auto"/>
        </w:rPr>
      </w:pPr>
      <w:r w:rsidRPr="008E2AF0">
        <w:rPr>
          <w:rFonts w:ascii="Arial" w:hAnsi="Arial" w:cs="Arial"/>
          <w:bCs/>
          <w:color w:val="auto"/>
        </w:rPr>
        <w:t>A contribuição económica dos turistas itinerantes está estimada em 1,54 mil milhões de euros para o verão de 2025, um aumento de +10,3% em relação a 2024.</w:t>
      </w:r>
      <w:r>
        <w:rPr>
          <w:rFonts w:ascii="Arial" w:hAnsi="Arial" w:cs="Arial"/>
          <w:bCs/>
          <w:color w:val="auto"/>
        </w:rPr>
        <w:t xml:space="preserve"> </w:t>
      </w:r>
      <w:r w:rsidRPr="008E2AF0">
        <w:rPr>
          <w:rFonts w:ascii="Arial" w:hAnsi="Arial" w:cs="Arial"/>
          <w:bCs/>
          <w:color w:val="auto"/>
        </w:rPr>
        <w:t xml:space="preserve">Apesar de uma revisão em baixa da despesa média por noite </w:t>
      </w:r>
      <w:r>
        <w:rPr>
          <w:rFonts w:ascii="Arial" w:hAnsi="Arial" w:cs="Arial"/>
          <w:bCs/>
          <w:color w:val="auto"/>
        </w:rPr>
        <w:t>(</w:t>
      </w:r>
      <w:r w:rsidRPr="008E2AF0">
        <w:rPr>
          <w:rFonts w:ascii="Arial" w:hAnsi="Arial" w:cs="Arial"/>
          <w:bCs/>
          <w:color w:val="auto"/>
        </w:rPr>
        <w:t xml:space="preserve">de 52€ contra 56€ </w:t>
      </w:r>
      <w:r>
        <w:rPr>
          <w:rFonts w:ascii="Arial" w:hAnsi="Arial" w:cs="Arial"/>
          <w:bCs/>
          <w:color w:val="auto"/>
        </w:rPr>
        <w:t>em 2024)</w:t>
      </w:r>
      <w:r w:rsidRPr="008E2AF0">
        <w:rPr>
          <w:rFonts w:ascii="Arial" w:hAnsi="Arial" w:cs="Arial"/>
          <w:bCs/>
          <w:color w:val="auto"/>
        </w:rPr>
        <w:t>, refletindo uma tendência observada entre os turistas itinerantes europeus (40 € por dia gastos localmente em 2025 contra 44 € anteriormente), o impacto económico do turismo em autocaravanas continua a crescer.</w:t>
      </w:r>
    </w:p>
    <w:p w14:paraId="5A80824C" w14:textId="3A1324C3" w:rsidR="00BD279B" w:rsidRPr="00BD279B" w:rsidRDefault="00BD279B" w:rsidP="00BD279B">
      <w:pPr>
        <w:spacing w:before="100" w:beforeAutospacing="1" w:after="100" w:afterAutospacing="1" w:line="276" w:lineRule="auto"/>
        <w:ind w:hanging="10"/>
        <w:rPr>
          <w:rFonts w:ascii="Arial" w:hAnsi="Arial" w:cs="Arial"/>
          <w:bCs/>
          <w:color w:val="auto"/>
        </w:rPr>
      </w:pPr>
      <w:r w:rsidRPr="00BD279B">
        <w:rPr>
          <w:rFonts w:ascii="Arial" w:hAnsi="Arial" w:cs="Arial"/>
          <w:bCs/>
          <w:color w:val="auto"/>
        </w:rPr>
        <w:t xml:space="preserve">Olivier </w:t>
      </w:r>
      <w:proofErr w:type="spellStart"/>
      <w:r w:rsidRPr="00BD279B">
        <w:rPr>
          <w:rFonts w:ascii="Arial" w:hAnsi="Arial" w:cs="Arial"/>
          <w:bCs/>
          <w:color w:val="auto"/>
        </w:rPr>
        <w:t>Coudrette</w:t>
      </w:r>
      <w:proofErr w:type="spellEnd"/>
      <w:r w:rsidRPr="00BD279B">
        <w:rPr>
          <w:rFonts w:ascii="Arial" w:hAnsi="Arial" w:cs="Arial"/>
          <w:bCs/>
          <w:color w:val="auto"/>
        </w:rPr>
        <w:t xml:space="preserve">, Diretor Geral da Camping-Car </w:t>
      </w:r>
      <w:proofErr w:type="spellStart"/>
      <w:r w:rsidRPr="00BD279B">
        <w:rPr>
          <w:rFonts w:ascii="Arial" w:hAnsi="Arial" w:cs="Arial"/>
          <w:bCs/>
          <w:color w:val="auto"/>
        </w:rPr>
        <w:t>Park</w:t>
      </w:r>
      <w:proofErr w:type="spellEnd"/>
      <w:r>
        <w:rPr>
          <w:rFonts w:ascii="Arial" w:hAnsi="Arial" w:cs="Arial"/>
          <w:bCs/>
          <w:color w:val="auto"/>
        </w:rPr>
        <w:t xml:space="preserve">, comentou a propósito que “estes resultados </w:t>
      </w:r>
      <w:r w:rsidRPr="00BD279B">
        <w:rPr>
          <w:rFonts w:ascii="Arial" w:hAnsi="Arial" w:cs="Arial"/>
          <w:bCs/>
          <w:color w:val="auto"/>
        </w:rPr>
        <w:t>mostra</w:t>
      </w:r>
      <w:r>
        <w:rPr>
          <w:rFonts w:ascii="Arial" w:hAnsi="Arial" w:cs="Arial"/>
          <w:bCs/>
          <w:color w:val="auto"/>
        </w:rPr>
        <w:t>m</w:t>
      </w:r>
      <w:r w:rsidRPr="00BD279B">
        <w:rPr>
          <w:rFonts w:ascii="Arial" w:hAnsi="Arial" w:cs="Arial"/>
          <w:bCs/>
          <w:color w:val="auto"/>
        </w:rPr>
        <w:t xml:space="preserve"> uma tendência importante: o turismo itinerante tem </w:t>
      </w:r>
      <w:r w:rsidR="009F6308" w:rsidRPr="00BD279B">
        <w:rPr>
          <w:rFonts w:ascii="Arial" w:hAnsi="Arial" w:cs="Arial"/>
          <w:bCs/>
          <w:color w:val="auto"/>
        </w:rPr>
        <w:t xml:space="preserve">agora </w:t>
      </w:r>
      <w:r w:rsidRPr="00BD279B">
        <w:rPr>
          <w:rFonts w:ascii="Arial" w:hAnsi="Arial" w:cs="Arial"/>
          <w:bCs/>
          <w:color w:val="auto"/>
        </w:rPr>
        <w:t>um papel importante no cenário turístico.</w:t>
      </w:r>
      <w:r>
        <w:rPr>
          <w:rFonts w:ascii="Arial" w:hAnsi="Arial" w:cs="Arial"/>
          <w:bCs/>
          <w:color w:val="auto"/>
        </w:rPr>
        <w:t>”</w:t>
      </w:r>
    </w:p>
    <w:p w14:paraId="5B2C0860" w14:textId="5B235558" w:rsidR="00BD279B" w:rsidRDefault="00BD279B" w:rsidP="00BD279B">
      <w:pPr>
        <w:spacing w:before="100" w:beforeAutospacing="1" w:after="100" w:afterAutospacing="1" w:line="276" w:lineRule="auto"/>
        <w:ind w:hanging="1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lastRenderedPageBreak/>
        <w:t>“</w:t>
      </w:r>
      <w:r w:rsidRPr="00BD279B">
        <w:rPr>
          <w:rFonts w:ascii="Arial" w:hAnsi="Arial" w:cs="Arial"/>
          <w:bCs/>
          <w:color w:val="auto"/>
        </w:rPr>
        <w:t xml:space="preserve">Estimado em 30 milhões de noites para a </w:t>
      </w:r>
      <w:r w:rsidR="009F6308">
        <w:rPr>
          <w:rFonts w:ascii="Arial" w:hAnsi="Arial" w:cs="Arial"/>
          <w:bCs/>
          <w:color w:val="auto"/>
        </w:rPr>
        <w:t xml:space="preserve">época estival </w:t>
      </w:r>
      <w:r w:rsidRPr="00BD279B">
        <w:rPr>
          <w:rFonts w:ascii="Arial" w:hAnsi="Arial" w:cs="Arial"/>
          <w:bCs/>
          <w:color w:val="auto"/>
        </w:rPr>
        <w:t xml:space="preserve">de 2025, o </w:t>
      </w:r>
      <w:r>
        <w:rPr>
          <w:rFonts w:ascii="Arial" w:hAnsi="Arial" w:cs="Arial"/>
          <w:bCs/>
          <w:color w:val="auto"/>
        </w:rPr>
        <w:t>[</w:t>
      </w:r>
      <w:r w:rsidRPr="00BD279B">
        <w:rPr>
          <w:rFonts w:ascii="Arial" w:hAnsi="Arial" w:cs="Arial"/>
          <w:bCs/>
          <w:color w:val="auto"/>
        </w:rPr>
        <w:t>seu</w:t>
      </w:r>
      <w:r>
        <w:rPr>
          <w:rFonts w:ascii="Arial" w:hAnsi="Arial" w:cs="Arial"/>
          <w:bCs/>
          <w:color w:val="auto"/>
        </w:rPr>
        <w:t>]</w:t>
      </w:r>
      <w:r w:rsidRPr="00BD279B">
        <w:rPr>
          <w:rFonts w:ascii="Arial" w:hAnsi="Arial" w:cs="Arial"/>
          <w:bCs/>
          <w:color w:val="auto"/>
        </w:rPr>
        <w:t xml:space="preserve"> crescimento não dá sinais de abrandamento. Mas o desafio vai além dos números. São os comportamentos que estão a mudar profundamente: quase dois terços das viagens acontecem </w:t>
      </w:r>
      <w:r>
        <w:rPr>
          <w:rFonts w:ascii="Arial" w:hAnsi="Arial" w:cs="Arial"/>
          <w:bCs/>
          <w:color w:val="auto"/>
        </w:rPr>
        <w:t xml:space="preserve">agora </w:t>
      </w:r>
      <w:r w:rsidRPr="00BD279B">
        <w:rPr>
          <w:rFonts w:ascii="Arial" w:hAnsi="Arial" w:cs="Arial"/>
          <w:bCs/>
          <w:i/>
          <w:iCs/>
          <w:color w:val="auto"/>
        </w:rPr>
        <w:t>fora</w:t>
      </w:r>
      <w:r w:rsidRPr="00BD279B">
        <w:rPr>
          <w:rFonts w:ascii="Arial" w:hAnsi="Arial" w:cs="Arial"/>
          <w:bCs/>
          <w:color w:val="auto"/>
        </w:rPr>
        <w:t xml:space="preserve"> dos meses de julho e agosto, sinal de uma vontade de distribuir melhor os fluxos e adotar uma mobilidade mais suave</w:t>
      </w:r>
      <w:r>
        <w:rPr>
          <w:rFonts w:ascii="Arial" w:hAnsi="Arial" w:cs="Arial"/>
          <w:bCs/>
          <w:color w:val="auto"/>
        </w:rPr>
        <w:t>”, explicou este responsável</w:t>
      </w:r>
      <w:r w:rsidRPr="00BD279B">
        <w:rPr>
          <w:rFonts w:ascii="Arial" w:hAnsi="Arial" w:cs="Arial"/>
          <w:bCs/>
          <w:color w:val="auto"/>
        </w:rPr>
        <w:t xml:space="preserve">. </w:t>
      </w:r>
    </w:p>
    <w:p w14:paraId="3864F8B8" w14:textId="49C9A8B1" w:rsidR="008E2AF0" w:rsidRDefault="00BD279B" w:rsidP="00BD279B">
      <w:pPr>
        <w:spacing w:before="100" w:beforeAutospacing="1" w:after="100" w:afterAutospacing="1" w:line="276" w:lineRule="auto"/>
        <w:ind w:hanging="1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“</w:t>
      </w:r>
      <w:r w:rsidRPr="00BD279B">
        <w:rPr>
          <w:rFonts w:ascii="Arial" w:hAnsi="Arial" w:cs="Arial"/>
          <w:bCs/>
          <w:color w:val="auto"/>
        </w:rPr>
        <w:t>Es</w:t>
      </w:r>
      <w:r>
        <w:rPr>
          <w:rFonts w:ascii="Arial" w:hAnsi="Arial" w:cs="Arial"/>
          <w:bCs/>
          <w:color w:val="auto"/>
        </w:rPr>
        <w:t>t</w:t>
      </w:r>
      <w:r w:rsidRPr="00BD279B">
        <w:rPr>
          <w:rFonts w:ascii="Arial" w:hAnsi="Arial" w:cs="Arial"/>
          <w:bCs/>
          <w:color w:val="auto"/>
        </w:rPr>
        <w:t>e modo de viajar abre novas perspetivas para repensar o acolhimento, de</w:t>
      </w:r>
      <w:r>
        <w:rPr>
          <w:rFonts w:ascii="Arial" w:hAnsi="Arial" w:cs="Arial"/>
          <w:bCs/>
          <w:color w:val="auto"/>
        </w:rPr>
        <w:t>-</w:t>
      </w:r>
      <w:proofErr w:type="spellStart"/>
      <w:r w:rsidRPr="00BD279B">
        <w:rPr>
          <w:rFonts w:ascii="Arial" w:hAnsi="Arial" w:cs="Arial"/>
          <w:bCs/>
          <w:color w:val="auto"/>
        </w:rPr>
        <w:t>s</w:t>
      </w:r>
      <w:r>
        <w:rPr>
          <w:rFonts w:ascii="Arial" w:hAnsi="Arial" w:cs="Arial"/>
          <w:bCs/>
          <w:color w:val="auto"/>
        </w:rPr>
        <w:t>azonalizar</w:t>
      </w:r>
      <w:proofErr w:type="spellEnd"/>
      <w:r>
        <w:rPr>
          <w:rFonts w:ascii="Arial" w:hAnsi="Arial" w:cs="Arial"/>
          <w:bCs/>
          <w:color w:val="auto"/>
        </w:rPr>
        <w:t xml:space="preserve"> </w:t>
      </w:r>
      <w:r w:rsidRPr="00BD279B">
        <w:rPr>
          <w:rFonts w:ascii="Arial" w:hAnsi="Arial" w:cs="Arial"/>
          <w:bCs/>
          <w:color w:val="auto"/>
        </w:rPr>
        <w:t xml:space="preserve">a atividade turística e reforçar os impactos económicos locais. Uma verdadeira alavanca estratégica para </w:t>
      </w:r>
      <w:r>
        <w:rPr>
          <w:rFonts w:ascii="Arial" w:hAnsi="Arial" w:cs="Arial"/>
          <w:bCs/>
          <w:color w:val="auto"/>
        </w:rPr>
        <w:t>as regiões”, conclui</w:t>
      </w:r>
      <w:r w:rsidRPr="00BD279B">
        <w:rPr>
          <w:rFonts w:ascii="Arial" w:hAnsi="Arial" w:cs="Arial"/>
          <w:bCs/>
          <w:color w:val="auto"/>
        </w:rPr>
        <w:t>.</w:t>
      </w:r>
    </w:p>
    <w:p w14:paraId="58F661D1" w14:textId="77777777" w:rsidR="00E33BCB" w:rsidRDefault="00BD279B" w:rsidP="00083971">
      <w:pPr>
        <w:spacing w:before="100" w:beforeAutospacing="1" w:after="100" w:afterAutospacing="1" w:line="276" w:lineRule="auto"/>
        <w:ind w:hanging="1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Efetivamente, este estudo demonstra que, a</w:t>
      </w:r>
      <w:r w:rsidRPr="00BD279B">
        <w:rPr>
          <w:rFonts w:ascii="Arial" w:hAnsi="Arial" w:cs="Arial"/>
          <w:bCs/>
          <w:color w:val="auto"/>
        </w:rPr>
        <w:t>o contrário dos turistas tradicionais, os turistas itinerantes continuam a preferir os períodos fora d</w:t>
      </w:r>
      <w:r w:rsidR="00E33BCB">
        <w:rPr>
          <w:rFonts w:ascii="Arial" w:hAnsi="Arial" w:cs="Arial"/>
          <w:bCs/>
          <w:color w:val="auto"/>
        </w:rPr>
        <w:t>os dois meses mais fortes da</w:t>
      </w:r>
      <w:r w:rsidRPr="00BD279B">
        <w:rPr>
          <w:rFonts w:ascii="Arial" w:hAnsi="Arial" w:cs="Arial"/>
          <w:bCs/>
          <w:color w:val="auto"/>
        </w:rPr>
        <w:t xml:space="preserve"> época</w:t>
      </w:r>
      <w:r>
        <w:rPr>
          <w:rFonts w:ascii="Arial" w:hAnsi="Arial" w:cs="Arial"/>
          <w:bCs/>
          <w:color w:val="auto"/>
        </w:rPr>
        <w:t xml:space="preserve"> alta</w:t>
      </w:r>
      <w:r w:rsidRPr="00BD279B">
        <w:rPr>
          <w:rFonts w:ascii="Arial" w:hAnsi="Arial" w:cs="Arial"/>
          <w:bCs/>
          <w:color w:val="auto"/>
        </w:rPr>
        <w:t xml:space="preserve">. </w:t>
      </w:r>
    </w:p>
    <w:p w14:paraId="16B7220F" w14:textId="2382503F" w:rsidR="008E2AF0" w:rsidRDefault="00E33BCB" w:rsidP="00E33BCB">
      <w:pPr>
        <w:spacing w:before="100" w:beforeAutospacing="1" w:after="100" w:afterAutospacing="1" w:line="276" w:lineRule="auto"/>
        <w:ind w:left="-1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Em </w:t>
      </w:r>
      <w:r w:rsidR="00BD279B" w:rsidRPr="00BD279B">
        <w:rPr>
          <w:rFonts w:ascii="Arial" w:hAnsi="Arial" w:cs="Arial"/>
          <w:bCs/>
          <w:color w:val="auto"/>
        </w:rPr>
        <w:t xml:space="preserve">2025, 64% </w:t>
      </w:r>
      <w:r w:rsidR="00BD279B">
        <w:rPr>
          <w:rFonts w:ascii="Arial" w:hAnsi="Arial" w:cs="Arial"/>
          <w:bCs/>
          <w:color w:val="auto"/>
        </w:rPr>
        <w:t xml:space="preserve">dizem que </w:t>
      </w:r>
      <w:r w:rsidR="00BD279B" w:rsidRPr="00BD279B">
        <w:rPr>
          <w:rFonts w:ascii="Arial" w:hAnsi="Arial" w:cs="Arial"/>
          <w:bCs/>
          <w:color w:val="auto"/>
        </w:rPr>
        <w:t xml:space="preserve">planeiam viajar em setembro e 58% em junho, contra 50% em agosto e 47% em julho. Essa diferença mostra uma vontade clara de evitar a agitação do </w:t>
      </w:r>
      <w:r w:rsidR="00BD279B">
        <w:rPr>
          <w:rFonts w:ascii="Arial" w:hAnsi="Arial" w:cs="Arial"/>
          <w:bCs/>
          <w:color w:val="auto"/>
        </w:rPr>
        <w:t xml:space="preserve">pico do </w:t>
      </w:r>
      <w:r w:rsidR="00BD279B" w:rsidRPr="00BD279B">
        <w:rPr>
          <w:rFonts w:ascii="Arial" w:hAnsi="Arial" w:cs="Arial"/>
          <w:bCs/>
          <w:color w:val="auto"/>
        </w:rPr>
        <w:t>verão, o que faz sentido com o perfil dos entrevistados: a maioria são aposentados</w:t>
      </w:r>
      <w:r w:rsidR="00BD279B">
        <w:rPr>
          <w:rFonts w:ascii="Arial" w:hAnsi="Arial" w:cs="Arial"/>
          <w:bCs/>
          <w:color w:val="auto"/>
        </w:rPr>
        <w:t xml:space="preserve"> (mais de 73% dos inquiridos tem idade igual ou superior a 55 anos)</w:t>
      </w:r>
      <w:r w:rsidR="00BD279B" w:rsidRPr="00BD279B">
        <w:rPr>
          <w:rFonts w:ascii="Arial" w:hAnsi="Arial" w:cs="Arial"/>
          <w:bCs/>
          <w:color w:val="auto"/>
        </w:rPr>
        <w:t>, que podem escolher quando viajar e preferem viagens mais tranquilas e flexíveis.</w:t>
      </w:r>
    </w:p>
    <w:p w14:paraId="5A90C035" w14:textId="4EB9835A" w:rsidR="00B87E61" w:rsidRDefault="00B87E61" w:rsidP="00B87E61">
      <w:pPr>
        <w:spacing w:before="100" w:beforeAutospacing="1" w:after="100" w:afterAutospacing="1" w:line="276" w:lineRule="auto"/>
        <w:ind w:hanging="1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O estudo confirma ainda que o</w:t>
      </w:r>
      <w:r w:rsidRPr="00B87E61">
        <w:rPr>
          <w:rFonts w:ascii="Arial" w:hAnsi="Arial" w:cs="Arial"/>
          <w:bCs/>
          <w:color w:val="auto"/>
        </w:rPr>
        <w:t xml:space="preserve">s turistas itinerantes </w:t>
      </w:r>
      <w:r>
        <w:rPr>
          <w:rFonts w:ascii="Arial" w:hAnsi="Arial" w:cs="Arial"/>
          <w:bCs/>
          <w:color w:val="auto"/>
        </w:rPr>
        <w:t>dão preferência às</w:t>
      </w:r>
      <w:r w:rsidRPr="00B87E61">
        <w:rPr>
          <w:rFonts w:ascii="Arial" w:hAnsi="Arial" w:cs="Arial"/>
          <w:bCs/>
          <w:color w:val="auto"/>
        </w:rPr>
        <w:t xml:space="preserve"> viagens longas: em 2025, quase 70% planeiam viajar por três semanas ou mais, sendo que 44% </w:t>
      </w:r>
      <w:r>
        <w:rPr>
          <w:rFonts w:ascii="Arial" w:hAnsi="Arial" w:cs="Arial"/>
          <w:bCs/>
          <w:color w:val="auto"/>
        </w:rPr>
        <w:t xml:space="preserve">planeia </w:t>
      </w:r>
      <w:r w:rsidRPr="00B87E61">
        <w:rPr>
          <w:rFonts w:ascii="Arial" w:hAnsi="Arial" w:cs="Arial"/>
          <w:bCs/>
          <w:color w:val="auto"/>
        </w:rPr>
        <w:t>ficar mais de um mês</w:t>
      </w:r>
      <w:r>
        <w:rPr>
          <w:rFonts w:ascii="Arial" w:hAnsi="Arial" w:cs="Arial"/>
          <w:bCs/>
          <w:color w:val="auto"/>
        </w:rPr>
        <w:t xml:space="preserve"> no mesmo local – uma </w:t>
      </w:r>
      <w:r w:rsidRPr="00B87E61">
        <w:rPr>
          <w:rFonts w:ascii="Arial" w:hAnsi="Arial" w:cs="Arial"/>
          <w:bCs/>
          <w:color w:val="auto"/>
        </w:rPr>
        <w:t xml:space="preserve">tendência </w:t>
      </w:r>
      <w:r>
        <w:rPr>
          <w:rFonts w:ascii="Arial" w:hAnsi="Arial" w:cs="Arial"/>
          <w:bCs/>
          <w:color w:val="auto"/>
        </w:rPr>
        <w:t xml:space="preserve">que </w:t>
      </w:r>
      <w:r w:rsidR="000D3EFF">
        <w:rPr>
          <w:rFonts w:ascii="Arial" w:hAnsi="Arial" w:cs="Arial"/>
          <w:bCs/>
          <w:color w:val="auto"/>
        </w:rPr>
        <w:t xml:space="preserve">revela </w:t>
      </w:r>
      <w:r w:rsidRPr="00B87E61">
        <w:rPr>
          <w:rFonts w:ascii="Arial" w:hAnsi="Arial" w:cs="Arial"/>
          <w:bCs/>
          <w:color w:val="auto"/>
        </w:rPr>
        <w:t>um</w:t>
      </w:r>
      <w:r>
        <w:rPr>
          <w:rFonts w:ascii="Arial" w:hAnsi="Arial" w:cs="Arial"/>
          <w:bCs/>
          <w:color w:val="auto"/>
        </w:rPr>
        <w:t xml:space="preserve">a forma </w:t>
      </w:r>
      <w:r w:rsidRPr="00B87E61">
        <w:rPr>
          <w:rFonts w:ascii="Arial" w:hAnsi="Arial" w:cs="Arial"/>
          <w:bCs/>
          <w:color w:val="auto"/>
        </w:rPr>
        <w:t>de viajar que valoriza a liberdade, a flexibilidade e uma imersão prolongada nos lugares, longe do turismo acelerado.</w:t>
      </w:r>
      <w:r w:rsidR="000D3EFF">
        <w:rPr>
          <w:rFonts w:ascii="Arial" w:hAnsi="Arial" w:cs="Arial"/>
          <w:bCs/>
          <w:color w:val="auto"/>
        </w:rPr>
        <w:t xml:space="preserve"> Ou seja, perfeita para fomentar as economias regionais.</w:t>
      </w:r>
    </w:p>
    <w:p w14:paraId="74FBDBC3" w14:textId="5E7C4505" w:rsidR="005B072D" w:rsidRPr="008C55D0" w:rsidRDefault="005B072D" w:rsidP="005B072D">
      <w:pPr>
        <w:spacing w:before="100" w:beforeAutospacing="1" w:after="100" w:afterAutospacing="1" w:line="276" w:lineRule="auto"/>
        <w:ind w:hanging="1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Cs/>
          <w:color w:val="auto"/>
        </w:rPr>
        <w:t>De acordo com as estatísticas mais recentes</w:t>
      </w:r>
      <w:r>
        <w:rPr>
          <w:rStyle w:val="Refdenotaderodap"/>
          <w:rFonts w:ascii="Arial" w:hAnsi="Arial" w:cs="Arial"/>
          <w:bCs/>
          <w:color w:val="auto"/>
        </w:rPr>
        <w:footnoteReference w:id="3"/>
      </w:r>
      <w:r>
        <w:rPr>
          <w:rFonts w:ascii="Arial" w:hAnsi="Arial" w:cs="Arial"/>
          <w:bCs/>
          <w:color w:val="auto"/>
        </w:rPr>
        <w:t>, existem na Europa cerca de 3 milhões de autocaravanas, das quais mais de 13.000 estão registadas em Portugal.</w:t>
      </w:r>
    </w:p>
    <w:p w14:paraId="6C66C995" w14:textId="3AF42EF4" w:rsidR="008E19AA" w:rsidRPr="008C55D0" w:rsidRDefault="008E19AA" w:rsidP="008A218E">
      <w:pPr>
        <w:spacing w:before="100" w:beforeAutospacing="1" w:after="100" w:afterAutospacing="1" w:line="276" w:lineRule="auto"/>
        <w:rPr>
          <w:rFonts w:ascii="Arial" w:hAnsi="Arial" w:cs="Arial"/>
          <w:bCs/>
          <w:color w:val="auto"/>
        </w:rPr>
      </w:pPr>
      <w:r w:rsidRPr="008C55D0">
        <w:rPr>
          <w:rFonts w:ascii="Arial" w:hAnsi="Arial" w:cs="Arial"/>
          <w:b/>
          <w:color w:val="auto"/>
        </w:rPr>
        <w:t xml:space="preserve">Mais </w:t>
      </w:r>
      <w:r w:rsidRPr="00BF257B">
        <w:rPr>
          <w:rFonts w:ascii="Arial" w:hAnsi="Arial" w:cs="Arial"/>
          <w:b/>
          <w:color w:val="auto"/>
        </w:rPr>
        <w:t>informações</w:t>
      </w:r>
      <w:r w:rsidRPr="00BF257B">
        <w:rPr>
          <w:rFonts w:ascii="Arial" w:hAnsi="Arial" w:cs="Arial"/>
          <w:bCs/>
          <w:color w:val="auto"/>
        </w:rPr>
        <w:t xml:space="preserve">: </w:t>
      </w:r>
      <w:hyperlink r:id="rId8" w:history="1">
        <w:r w:rsidRPr="00BF257B">
          <w:rPr>
            <w:rStyle w:val="Hiperligao"/>
            <w:rFonts w:ascii="Arial" w:hAnsi="Arial" w:cs="Arial"/>
            <w:bCs/>
          </w:rPr>
          <w:t>https://www.campingcarpark.com/pt_PT</w:t>
        </w:r>
      </w:hyperlink>
      <w:r w:rsidRPr="00BF257B">
        <w:rPr>
          <w:rFonts w:ascii="Arial" w:hAnsi="Arial" w:cs="Arial"/>
          <w:bCs/>
          <w:color w:val="auto"/>
        </w:rPr>
        <w:t xml:space="preserve"> </w:t>
      </w:r>
      <w:r w:rsidR="000D3EFF">
        <w:rPr>
          <w:rFonts w:ascii="Arial" w:hAnsi="Arial" w:cs="Arial"/>
          <w:bCs/>
          <w:color w:val="auto"/>
        </w:rPr>
        <w:br/>
      </w:r>
      <w:r w:rsidR="008412D5" w:rsidRPr="00BF257B">
        <w:rPr>
          <w:rFonts w:ascii="Arial" w:hAnsi="Arial" w:cs="Arial"/>
          <w:b/>
          <w:color w:val="auto"/>
        </w:rPr>
        <w:t>Fotos de alta resolução</w:t>
      </w:r>
      <w:r w:rsidR="008412D5" w:rsidRPr="00BF257B">
        <w:rPr>
          <w:rFonts w:ascii="Arial" w:hAnsi="Arial" w:cs="Arial"/>
          <w:bCs/>
          <w:color w:val="auto"/>
        </w:rPr>
        <w:t xml:space="preserve">: </w:t>
      </w:r>
      <w:hyperlink r:id="rId9" w:history="1">
        <w:r w:rsidR="00322E00" w:rsidRPr="00C2716B">
          <w:rPr>
            <w:rStyle w:val="Hiperligao"/>
          </w:rPr>
          <w:t>https://fotos.aempress.com/Camping-Car-Park/Barometro-2025</w:t>
        </w:r>
      </w:hyperlink>
      <w:r w:rsidR="00322E00">
        <w:t xml:space="preserve"> </w:t>
      </w:r>
      <w:r w:rsidR="0063272A">
        <w:br/>
      </w:r>
    </w:p>
    <w:p w14:paraId="3E505CDA" w14:textId="77777777" w:rsidR="002E5C6E" w:rsidRDefault="008C55D0" w:rsidP="008A218E">
      <w:pPr>
        <w:spacing w:before="100" w:beforeAutospacing="1" w:after="100" w:afterAutospacing="1" w:line="276" w:lineRule="auto"/>
        <w:ind w:left="-10"/>
        <w:rPr>
          <w:rStyle w:val="Hiperligao"/>
          <w:rFonts w:ascii="Arial" w:hAnsi="Arial" w:cs="Arial"/>
          <w:bCs/>
        </w:rPr>
      </w:pPr>
      <w:r w:rsidRPr="008C55D0">
        <w:rPr>
          <w:rFonts w:ascii="Arial" w:hAnsi="Arial" w:cs="Arial"/>
          <w:b/>
          <w:color w:val="auto"/>
        </w:rPr>
        <w:t>Contactos para a imprensa</w:t>
      </w:r>
      <w:r w:rsidRPr="008C55D0">
        <w:rPr>
          <w:rFonts w:ascii="Arial" w:hAnsi="Arial" w:cs="Arial"/>
          <w:bCs/>
          <w:color w:val="auto"/>
        </w:rPr>
        <w:br/>
      </w:r>
      <w:r w:rsidR="00AD27A1" w:rsidRPr="008C55D0">
        <w:rPr>
          <w:rFonts w:ascii="Arial" w:hAnsi="Arial" w:cs="Arial"/>
          <w:bCs/>
          <w:color w:val="auto"/>
        </w:rPr>
        <w:t>AEMpress</w:t>
      </w:r>
      <w:r w:rsidR="008412D5" w:rsidRPr="008C55D0">
        <w:rPr>
          <w:rFonts w:ascii="Arial" w:hAnsi="Arial" w:cs="Arial"/>
          <w:bCs/>
          <w:color w:val="auto"/>
        </w:rPr>
        <w:br/>
      </w:r>
      <w:r w:rsidR="00AD27A1" w:rsidRPr="008C55D0">
        <w:rPr>
          <w:rFonts w:ascii="Arial" w:hAnsi="Arial" w:cs="Arial"/>
          <w:bCs/>
          <w:color w:val="auto"/>
        </w:rPr>
        <w:t>António Eduardo Marques / 218 019</w:t>
      </w:r>
      <w:r w:rsidR="008E19AA" w:rsidRPr="008C55D0">
        <w:rPr>
          <w:rFonts w:ascii="Arial" w:hAnsi="Arial" w:cs="Arial"/>
          <w:bCs/>
          <w:color w:val="auto"/>
        </w:rPr>
        <w:t> </w:t>
      </w:r>
      <w:r w:rsidR="00AD27A1" w:rsidRPr="008C55D0">
        <w:rPr>
          <w:rFonts w:ascii="Arial" w:hAnsi="Arial" w:cs="Arial"/>
          <w:bCs/>
          <w:color w:val="auto"/>
        </w:rPr>
        <w:t>830</w:t>
      </w:r>
      <w:r w:rsidR="008E19AA" w:rsidRPr="008C55D0">
        <w:rPr>
          <w:rFonts w:ascii="Arial" w:hAnsi="Arial" w:cs="Arial"/>
          <w:bCs/>
          <w:color w:val="auto"/>
        </w:rPr>
        <w:br/>
      </w:r>
      <w:hyperlink r:id="rId10" w:history="1">
        <w:r w:rsidR="008412D5" w:rsidRPr="008C55D0">
          <w:rPr>
            <w:rStyle w:val="Hiperligao"/>
            <w:rFonts w:ascii="Arial" w:hAnsi="Arial" w:cs="Arial"/>
            <w:bCs/>
          </w:rPr>
          <w:t>campingcarpark@aempress.com</w:t>
        </w:r>
      </w:hyperlink>
    </w:p>
    <w:p w14:paraId="2C06FDA0" w14:textId="77777777" w:rsidR="008A218E" w:rsidRDefault="008A218E" w:rsidP="008A218E">
      <w:pPr>
        <w:spacing w:before="100" w:beforeAutospacing="1" w:after="100" w:afterAutospacing="1" w:line="276" w:lineRule="auto"/>
        <w:ind w:left="-10"/>
        <w:rPr>
          <w:rFonts w:ascii="Arial" w:hAnsi="Arial" w:cs="Arial"/>
          <w:bCs/>
          <w:color w:val="auto"/>
          <w:u w:val="single" w:color="1155CC"/>
        </w:rPr>
      </w:pPr>
    </w:p>
    <w:p w14:paraId="233CA237" w14:textId="77777777" w:rsidR="008A218E" w:rsidRPr="008C55D0" w:rsidRDefault="008A218E" w:rsidP="008A218E">
      <w:pPr>
        <w:spacing w:before="100" w:beforeAutospacing="1" w:after="100" w:afterAutospacing="1" w:line="276" w:lineRule="auto"/>
        <w:ind w:left="-10"/>
        <w:rPr>
          <w:rFonts w:ascii="Arial" w:hAnsi="Arial" w:cs="Arial"/>
          <w:bCs/>
          <w:color w:val="auto"/>
          <w:u w:val="single" w:color="1155CC"/>
        </w:rPr>
      </w:pPr>
    </w:p>
    <w:p w14:paraId="6827EF92" w14:textId="77777777" w:rsidR="00461DD1" w:rsidRPr="008A218E" w:rsidRDefault="008C55D0" w:rsidP="008A218E">
      <w:pPr>
        <w:spacing w:before="100" w:beforeAutospacing="1" w:after="100" w:afterAutospacing="1" w:line="276" w:lineRule="auto"/>
        <w:rPr>
          <w:rFonts w:ascii="Arial" w:hAnsi="Arial" w:cs="Arial"/>
          <w:bCs/>
          <w:color w:val="auto"/>
          <w:sz w:val="18"/>
          <w:szCs w:val="18"/>
        </w:rPr>
      </w:pPr>
      <w:r w:rsidRPr="008A218E">
        <w:rPr>
          <w:rFonts w:ascii="Arial" w:hAnsi="Arial" w:cs="Arial"/>
          <w:b/>
          <w:color w:val="auto"/>
          <w:sz w:val="18"/>
          <w:szCs w:val="18"/>
        </w:rPr>
        <w:t xml:space="preserve">Sobre a Camping-Car </w:t>
      </w:r>
      <w:proofErr w:type="spellStart"/>
      <w:r w:rsidRPr="008A218E">
        <w:rPr>
          <w:rFonts w:ascii="Arial" w:hAnsi="Arial" w:cs="Arial"/>
          <w:b/>
          <w:color w:val="auto"/>
          <w:sz w:val="18"/>
          <w:szCs w:val="18"/>
        </w:rPr>
        <w:t>Park</w:t>
      </w:r>
      <w:proofErr w:type="spellEnd"/>
      <w:r w:rsidRPr="008A218E">
        <w:rPr>
          <w:rFonts w:ascii="Arial" w:hAnsi="Arial" w:cs="Arial"/>
          <w:b/>
          <w:color w:val="auto"/>
          <w:sz w:val="18"/>
          <w:szCs w:val="18"/>
        </w:rPr>
        <w:br/>
      </w:r>
      <w:r w:rsidR="00461DD1" w:rsidRPr="008A218E">
        <w:rPr>
          <w:rFonts w:ascii="Arial" w:hAnsi="Arial" w:cs="Arial"/>
          <w:bCs/>
          <w:color w:val="auto"/>
          <w:sz w:val="18"/>
          <w:szCs w:val="18"/>
        </w:rPr>
        <w:t xml:space="preserve">A Camping-Car </w:t>
      </w:r>
      <w:proofErr w:type="spellStart"/>
      <w:r w:rsidR="00461DD1" w:rsidRPr="008A218E">
        <w:rPr>
          <w:rFonts w:ascii="Arial" w:hAnsi="Arial" w:cs="Arial"/>
          <w:bCs/>
          <w:color w:val="auto"/>
          <w:sz w:val="18"/>
          <w:szCs w:val="18"/>
        </w:rPr>
        <w:t>Park</w:t>
      </w:r>
      <w:proofErr w:type="spellEnd"/>
      <w:r w:rsidR="00461DD1" w:rsidRPr="008A218E">
        <w:rPr>
          <w:rFonts w:ascii="Arial" w:hAnsi="Arial" w:cs="Arial"/>
          <w:bCs/>
          <w:color w:val="auto"/>
          <w:sz w:val="18"/>
          <w:szCs w:val="18"/>
        </w:rPr>
        <w:t xml:space="preserve"> é a maior rede europeia de </w:t>
      </w:r>
      <w:proofErr w:type="spellStart"/>
      <w:r w:rsidR="00461DD1" w:rsidRPr="008A218E">
        <w:rPr>
          <w:rFonts w:ascii="Arial" w:hAnsi="Arial" w:cs="Arial"/>
          <w:bCs/>
          <w:color w:val="auto"/>
          <w:sz w:val="18"/>
          <w:szCs w:val="18"/>
        </w:rPr>
        <w:t>ASAs</w:t>
      </w:r>
      <w:proofErr w:type="spellEnd"/>
      <w:r w:rsidR="00461DD1" w:rsidRPr="008A218E">
        <w:rPr>
          <w:rFonts w:ascii="Arial" w:hAnsi="Arial" w:cs="Arial"/>
          <w:bCs/>
          <w:color w:val="auto"/>
          <w:sz w:val="18"/>
          <w:szCs w:val="18"/>
        </w:rPr>
        <w:t xml:space="preserve"> e parques de campismo para turistas itinerantes. Fundada em 2011 por Laurent </w:t>
      </w:r>
      <w:proofErr w:type="spellStart"/>
      <w:r w:rsidR="00461DD1" w:rsidRPr="008A218E">
        <w:rPr>
          <w:rFonts w:ascii="Arial" w:hAnsi="Arial" w:cs="Arial"/>
          <w:bCs/>
          <w:color w:val="auto"/>
          <w:sz w:val="18"/>
          <w:szCs w:val="18"/>
        </w:rPr>
        <w:t>Morice</w:t>
      </w:r>
      <w:proofErr w:type="spellEnd"/>
      <w:r w:rsidR="00461DD1" w:rsidRPr="008A218E">
        <w:rPr>
          <w:rFonts w:ascii="Arial" w:hAnsi="Arial" w:cs="Arial"/>
          <w:bCs/>
          <w:color w:val="auto"/>
          <w:sz w:val="18"/>
          <w:szCs w:val="18"/>
        </w:rPr>
        <w:t xml:space="preserve"> e </w:t>
      </w:r>
      <w:proofErr w:type="spellStart"/>
      <w:r w:rsidR="00461DD1" w:rsidRPr="008A218E">
        <w:rPr>
          <w:rFonts w:ascii="Arial" w:hAnsi="Arial" w:cs="Arial"/>
          <w:bCs/>
          <w:color w:val="auto"/>
          <w:sz w:val="18"/>
          <w:szCs w:val="18"/>
        </w:rPr>
        <w:t>Corinne</w:t>
      </w:r>
      <w:proofErr w:type="spellEnd"/>
      <w:r w:rsidR="00461DD1" w:rsidRPr="008A218E">
        <w:rPr>
          <w:rFonts w:ascii="Arial" w:hAnsi="Arial" w:cs="Arial"/>
          <w:bCs/>
          <w:color w:val="auto"/>
          <w:sz w:val="18"/>
          <w:szCs w:val="18"/>
        </w:rPr>
        <w:t xml:space="preserve"> </w:t>
      </w:r>
      <w:proofErr w:type="spellStart"/>
      <w:r w:rsidR="00461DD1" w:rsidRPr="008A218E">
        <w:rPr>
          <w:rFonts w:ascii="Arial" w:hAnsi="Arial" w:cs="Arial"/>
          <w:bCs/>
          <w:color w:val="auto"/>
          <w:sz w:val="18"/>
          <w:szCs w:val="18"/>
        </w:rPr>
        <w:t>Bruel</w:t>
      </w:r>
      <w:proofErr w:type="spellEnd"/>
      <w:r w:rsidR="00461DD1" w:rsidRPr="008A218E">
        <w:rPr>
          <w:rFonts w:ascii="Arial" w:hAnsi="Arial" w:cs="Arial"/>
          <w:bCs/>
          <w:color w:val="auto"/>
          <w:sz w:val="18"/>
          <w:szCs w:val="18"/>
        </w:rPr>
        <w:t xml:space="preserve">, dois especialistas no desenvolvimento turístico das regiões, a rede conta com mais de </w:t>
      </w:r>
      <w:r w:rsidR="00EB244D" w:rsidRPr="008A218E">
        <w:rPr>
          <w:rFonts w:ascii="Arial" w:hAnsi="Arial" w:cs="Arial"/>
          <w:bCs/>
          <w:color w:val="auto"/>
          <w:sz w:val="18"/>
          <w:szCs w:val="18"/>
        </w:rPr>
        <w:t>6</w:t>
      </w:r>
      <w:r w:rsidR="00461DD1" w:rsidRPr="008A218E">
        <w:rPr>
          <w:rFonts w:ascii="Arial" w:hAnsi="Arial" w:cs="Arial"/>
          <w:bCs/>
          <w:color w:val="auto"/>
          <w:sz w:val="18"/>
          <w:szCs w:val="18"/>
        </w:rPr>
        <w:t xml:space="preserve">00 áreas de serviço e estacionamento na Europa. Estes lugares acolhem autocaravanas e </w:t>
      </w:r>
      <w:proofErr w:type="spellStart"/>
      <w:r w:rsidR="00461DD1" w:rsidRPr="008A218E">
        <w:rPr>
          <w:rFonts w:ascii="Arial" w:hAnsi="Arial" w:cs="Arial"/>
          <w:bCs/>
          <w:color w:val="auto"/>
          <w:sz w:val="18"/>
          <w:szCs w:val="18"/>
        </w:rPr>
        <w:t>campervans</w:t>
      </w:r>
      <w:proofErr w:type="spellEnd"/>
      <w:r w:rsidR="00461DD1" w:rsidRPr="008A218E">
        <w:rPr>
          <w:rFonts w:ascii="Arial" w:hAnsi="Arial" w:cs="Arial"/>
          <w:bCs/>
          <w:color w:val="auto"/>
          <w:sz w:val="18"/>
          <w:szCs w:val="18"/>
        </w:rPr>
        <w:t xml:space="preserve"> o mais próximo possível dos centros de interesse (centros urbanos, praias, </w:t>
      </w:r>
      <w:r w:rsidR="00461DD1" w:rsidRPr="008A218E">
        <w:rPr>
          <w:rFonts w:ascii="Arial" w:hAnsi="Arial" w:cs="Arial"/>
          <w:bCs/>
          <w:color w:val="auto"/>
          <w:sz w:val="18"/>
          <w:szCs w:val="18"/>
        </w:rPr>
        <w:lastRenderedPageBreak/>
        <w:t>comércios, etc…) e oferecem acesso aos serviços com toda a segurança, 24 horas por dia, 7 dias por semana, durante todo o ano. Situadas nos principais pontos turísticos, as áreas já foram visitadas por mais de metade dos 610.000 veículos de lazer registados em França. Em constante crescimento desde a sua criação, a empresa é um verdadeiro vetor de desenvolvimento das regiões.</w:t>
      </w:r>
    </w:p>
    <w:sectPr w:rsidR="00461DD1" w:rsidRPr="008A218E">
      <w:headerReference w:type="default" r:id="rId11"/>
      <w:pgSz w:w="11920" w:h="16840"/>
      <w:pgMar w:top="1440" w:right="1454" w:bottom="15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021C" w14:textId="77777777" w:rsidR="008850E1" w:rsidRDefault="008850E1" w:rsidP="0093288C">
      <w:pPr>
        <w:spacing w:after="0" w:line="240" w:lineRule="auto"/>
      </w:pPr>
      <w:r>
        <w:separator/>
      </w:r>
    </w:p>
  </w:endnote>
  <w:endnote w:type="continuationSeparator" w:id="0">
    <w:p w14:paraId="003DC825" w14:textId="77777777" w:rsidR="008850E1" w:rsidRDefault="008850E1" w:rsidP="0093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77FF0" w14:textId="77777777" w:rsidR="008850E1" w:rsidRDefault="008850E1" w:rsidP="0093288C">
      <w:pPr>
        <w:spacing w:after="0" w:line="240" w:lineRule="auto"/>
      </w:pPr>
      <w:r>
        <w:separator/>
      </w:r>
    </w:p>
  </w:footnote>
  <w:footnote w:type="continuationSeparator" w:id="0">
    <w:p w14:paraId="46CF3771" w14:textId="77777777" w:rsidR="008850E1" w:rsidRDefault="008850E1" w:rsidP="0093288C">
      <w:pPr>
        <w:spacing w:after="0" w:line="240" w:lineRule="auto"/>
      </w:pPr>
      <w:r>
        <w:continuationSeparator/>
      </w:r>
    </w:p>
  </w:footnote>
  <w:footnote w:id="1">
    <w:p w14:paraId="398F1874" w14:textId="535B5750" w:rsidR="00083971" w:rsidRPr="000D3EFF" w:rsidRDefault="00083971">
      <w:pPr>
        <w:pStyle w:val="Textodenotaderodap"/>
        <w:rPr>
          <w:sz w:val="18"/>
          <w:szCs w:val="18"/>
        </w:rPr>
      </w:pPr>
      <w:r w:rsidRPr="000D3EFF">
        <w:rPr>
          <w:rStyle w:val="Refdenotaderodap"/>
          <w:sz w:val="18"/>
          <w:szCs w:val="18"/>
        </w:rPr>
        <w:footnoteRef/>
      </w:r>
      <w:r w:rsidRPr="000D3EFF">
        <w:rPr>
          <w:sz w:val="18"/>
          <w:szCs w:val="18"/>
        </w:rPr>
        <w:t xml:space="preserve"> </w:t>
      </w:r>
      <w:hyperlink r:id="rId1" w:history="1">
        <w:r w:rsidR="000D3EFF" w:rsidRPr="000D3EFF">
          <w:rPr>
            <w:rStyle w:val="Hiperligao"/>
            <w:sz w:val="18"/>
            <w:szCs w:val="18"/>
          </w:rPr>
          <w:t>https://www.civd.de/wp-content/uploads/2019/05/2024-CIVD-Jahresband-KURZ_web.pdf</w:t>
        </w:r>
      </w:hyperlink>
      <w:r w:rsidRPr="000D3EFF">
        <w:rPr>
          <w:sz w:val="18"/>
          <w:szCs w:val="18"/>
        </w:rPr>
        <w:t xml:space="preserve"> </w:t>
      </w:r>
    </w:p>
  </w:footnote>
  <w:footnote w:id="2">
    <w:p w14:paraId="2D9D9BF6" w14:textId="115A30EC" w:rsidR="008E2AF0" w:rsidRDefault="008E2AF0" w:rsidP="008E2AF0">
      <w:pPr>
        <w:pStyle w:val="Textodenotaderodap"/>
      </w:pPr>
      <w:r w:rsidRPr="000D3EFF">
        <w:rPr>
          <w:rStyle w:val="Refdenotaderodap"/>
          <w:sz w:val="18"/>
          <w:szCs w:val="18"/>
        </w:rPr>
        <w:footnoteRef/>
      </w:r>
      <w:r w:rsidRPr="000D3EFF">
        <w:rPr>
          <w:sz w:val="18"/>
          <w:szCs w:val="18"/>
        </w:rPr>
        <w:t xml:space="preserve"> Este estudo foi feito de 13 a 18 de maio de 2025 com uma amostra representativa de 22.415 campistas e caravanistas europeus (franceses, espanhóis, ingleses, alemães e belgas) e referente às suas intenções de viajar entre junho e setembro de 2025.</w:t>
      </w:r>
    </w:p>
  </w:footnote>
  <w:footnote w:id="3">
    <w:p w14:paraId="7D2AC15F" w14:textId="14944332" w:rsidR="005B072D" w:rsidRDefault="005B072D" w:rsidP="005B072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2" w:history="1">
        <w:r w:rsidRPr="0054605A">
          <w:rPr>
            <w:rStyle w:val="Hiperligao"/>
          </w:rPr>
          <w:t>https://cpa-autocaravanas.com/2024/11/27/autocaravanas-na-europa/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41A9" w14:textId="77777777" w:rsidR="0093288C" w:rsidRDefault="0093288C">
    <w:pPr>
      <w:pStyle w:val="Cabealho"/>
    </w:pPr>
    <w:r w:rsidRPr="0093288C">
      <w:rPr>
        <w:rFonts w:ascii="Arial" w:hAnsi="Arial" w:cs="Arial"/>
        <w:noProof/>
        <w:color w:val="auto"/>
      </w:rPr>
      <w:drawing>
        <wp:inline distT="0" distB="0" distL="0" distR="0" wp14:anchorId="5C8860F6" wp14:editId="76FC99FA">
          <wp:extent cx="3638550" cy="381000"/>
          <wp:effectExtent l="0" t="0" r="0" b="0"/>
          <wp:docPr id="182" name="Picture 1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" name="Picture 1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385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5897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attachedTemplate r:id="rId1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CD7"/>
    <w:rsid w:val="00027A4A"/>
    <w:rsid w:val="00083971"/>
    <w:rsid w:val="000A3956"/>
    <w:rsid w:val="000D3EFF"/>
    <w:rsid w:val="000E564B"/>
    <w:rsid w:val="001D5BBA"/>
    <w:rsid w:val="00211F04"/>
    <w:rsid w:val="00231EBE"/>
    <w:rsid w:val="002368C0"/>
    <w:rsid w:val="00256A3D"/>
    <w:rsid w:val="002716E5"/>
    <w:rsid w:val="00283CB0"/>
    <w:rsid w:val="002A43E3"/>
    <w:rsid w:val="002B5932"/>
    <w:rsid w:val="002D6FC4"/>
    <w:rsid w:val="002E5C6E"/>
    <w:rsid w:val="00322E00"/>
    <w:rsid w:val="00330C98"/>
    <w:rsid w:val="00347F10"/>
    <w:rsid w:val="00357865"/>
    <w:rsid w:val="003A3F6C"/>
    <w:rsid w:val="003E7CD7"/>
    <w:rsid w:val="003F583A"/>
    <w:rsid w:val="00461DD1"/>
    <w:rsid w:val="00476DF6"/>
    <w:rsid w:val="004A2B5E"/>
    <w:rsid w:val="004C07B4"/>
    <w:rsid w:val="004F5464"/>
    <w:rsid w:val="00547295"/>
    <w:rsid w:val="005B072D"/>
    <w:rsid w:val="005C5F0A"/>
    <w:rsid w:val="005C78AD"/>
    <w:rsid w:val="005D1E79"/>
    <w:rsid w:val="0063272A"/>
    <w:rsid w:val="0064392B"/>
    <w:rsid w:val="00662F74"/>
    <w:rsid w:val="006D2363"/>
    <w:rsid w:val="006F497F"/>
    <w:rsid w:val="0070560B"/>
    <w:rsid w:val="007505D8"/>
    <w:rsid w:val="00753291"/>
    <w:rsid w:val="00766714"/>
    <w:rsid w:val="007C3083"/>
    <w:rsid w:val="007D5897"/>
    <w:rsid w:val="00825FC2"/>
    <w:rsid w:val="008412D5"/>
    <w:rsid w:val="008626B0"/>
    <w:rsid w:val="008850E1"/>
    <w:rsid w:val="00896985"/>
    <w:rsid w:val="008A218E"/>
    <w:rsid w:val="008A4045"/>
    <w:rsid w:val="008C55D0"/>
    <w:rsid w:val="008D392B"/>
    <w:rsid w:val="008E19AA"/>
    <w:rsid w:val="008E2AF0"/>
    <w:rsid w:val="009026E5"/>
    <w:rsid w:val="0093288C"/>
    <w:rsid w:val="00963B69"/>
    <w:rsid w:val="00964E59"/>
    <w:rsid w:val="009D3FE9"/>
    <w:rsid w:val="009F6308"/>
    <w:rsid w:val="00A17FB4"/>
    <w:rsid w:val="00A342E4"/>
    <w:rsid w:val="00A76586"/>
    <w:rsid w:val="00AD27A1"/>
    <w:rsid w:val="00B0217A"/>
    <w:rsid w:val="00B773B0"/>
    <w:rsid w:val="00B87E61"/>
    <w:rsid w:val="00BB1A3B"/>
    <w:rsid w:val="00BD279B"/>
    <w:rsid w:val="00BF257B"/>
    <w:rsid w:val="00C12926"/>
    <w:rsid w:val="00C265E8"/>
    <w:rsid w:val="00C31135"/>
    <w:rsid w:val="00C84F7C"/>
    <w:rsid w:val="00D0112E"/>
    <w:rsid w:val="00D353D0"/>
    <w:rsid w:val="00D44974"/>
    <w:rsid w:val="00DF65B2"/>
    <w:rsid w:val="00E24845"/>
    <w:rsid w:val="00E26527"/>
    <w:rsid w:val="00E27CDF"/>
    <w:rsid w:val="00E33BCB"/>
    <w:rsid w:val="00E63F64"/>
    <w:rsid w:val="00E74C7F"/>
    <w:rsid w:val="00EB244D"/>
    <w:rsid w:val="00EC2684"/>
    <w:rsid w:val="00F05883"/>
    <w:rsid w:val="00F549C3"/>
    <w:rsid w:val="00F55FD1"/>
    <w:rsid w:val="00F626F9"/>
    <w:rsid w:val="00FB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B485"/>
  <w15:docId w15:val="{80895EA5-E5B8-48D0-ADDD-0AD66B4C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985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382"/>
      <w:jc w:val="center"/>
      <w:outlineLvl w:val="0"/>
    </w:pPr>
    <w:rPr>
      <w:rFonts w:ascii="Calibri" w:eastAsia="Calibri" w:hAnsi="Calibri" w:cs="Calibri"/>
      <w:b/>
      <w:i/>
      <w:color w:val="2B368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Calibri" w:eastAsia="Calibri" w:hAnsi="Calibri" w:cs="Calibri"/>
      <w:b/>
      <w:i/>
      <w:color w:val="2B3688"/>
      <w:sz w:val="22"/>
    </w:rPr>
  </w:style>
  <w:style w:type="character" w:styleId="Hiperligao">
    <w:name w:val="Hyperlink"/>
    <w:basedOn w:val="Tipodeletrapredefinidodopargrafo"/>
    <w:uiPriority w:val="99"/>
    <w:unhideWhenUsed/>
    <w:rsid w:val="00AD27A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D27A1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932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3288C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932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3288C"/>
    <w:rPr>
      <w:rFonts w:ascii="Calibri" w:eastAsia="Calibri" w:hAnsi="Calibri" w:cs="Calibri"/>
      <w:color w:val="000000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8E19AA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8E19AA"/>
    <w:rPr>
      <w:rFonts w:ascii="Calibri" w:eastAsia="Calibri" w:hAnsi="Calibri" w:cs="Calibri"/>
      <w:color w:val="000000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E19AA"/>
    <w:rPr>
      <w:vertAlign w:val="superscri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E19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pingcarpark.com/pt_PT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hyperlink" Target="mailto:campingcarpark@aempress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fotos.aempress.com/Camping-Car-Park/Barometro-2025" TargetMode="External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pa-autocaravanas.com/2024/11/27/autocaravanas-na-europa/" TargetMode="External" /><Relationship Id="rId1" Type="http://schemas.openxmlformats.org/officeDocument/2006/relationships/hyperlink" Target="https://www.civd.de/wp-content/uploads/2019/05/2024-CIVD-Jahresband-KURZ_web.pdf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em\Documents\Templates\Camping-Car%20Park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81F5-2617-4484-84AA-9EA9052C79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Camping-Car%20Park.dotx</Template>
  <TotalTime>3</TotalTime>
  <Pages>1</Pages>
  <Words>704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Comunicado de imprensa : CAMPING-CAR PARK abre a sua primeira área em Portugal</vt:lpstr>
      <vt:lpstr>Comunicado de imprensa : CAMPING-CAR PARK abre a sua primeira área em Portugal</vt:lpstr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imprensa : CAMPING-CAR PARK abre a sua primeira área em Portugal</dc:title>
  <dc:subject/>
  <dc:creator>António Eduardo Marques</dc:creator>
  <cp:keywords>Camping Car Park</cp:keywords>
  <cp:lastModifiedBy>Paulo Manuel Moz Barbosa</cp:lastModifiedBy>
  <cp:revision>2</cp:revision>
  <dcterms:created xsi:type="dcterms:W3CDTF">2025-07-02T12:54:00Z</dcterms:created>
  <dcterms:modified xsi:type="dcterms:W3CDTF">2025-07-02T12:54:00Z</dcterms:modified>
</cp:coreProperties>
</file>